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6066" w14:textId="656AEE64" w:rsidR="00EC521B" w:rsidRPr="005B5051" w:rsidRDefault="00EC521B" w:rsidP="00EC521B">
      <w:pPr>
        <w:ind w:left="0"/>
        <w:rPr>
          <w:rFonts w:asciiTheme="minorHAnsi" w:hAnsiTheme="minorHAnsi" w:cs="Arial"/>
          <w:b/>
          <w:color w:val="00A9A9" w:themeColor="accent1"/>
          <w:sz w:val="32"/>
          <w:szCs w:val="30"/>
        </w:rPr>
      </w:pPr>
      <w:r w:rsidRPr="005B5051">
        <w:rPr>
          <w:rFonts w:asciiTheme="minorHAnsi" w:hAnsiTheme="minorHAnsi" w:cs="Arial"/>
          <w:b/>
          <w:color w:val="00A9A9" w:themeColor="accent1"/>
          <w:sz w:val="32"/>
          <w:szCs w:val="30"/>
        </w:rPr>
        <w:t xml:space="preserve">Subject: </w:t>
      </w:r>
      <w:r w:rsidR="00C93A67">
        <w:rPr>
          <w:rFonts w:asciiTheme="minorHAnsi" w:hAnsiTheme="minorHAnsi" w:cs="Arial"/>
          <w:b/>
          <w:color w:val="00A9A9" w:themeColor="accent1"/>
          <w:sz w:val="32"/>
          <w:szCs w:val="30"/>
        </w:rPr>
        <w:t>Removing</w:t>
      </w:r>
      <w:r w:rsidRPr="005B5051">
        <w:rPr>
          <w:rFonts w:asciiTheme="minorHAnsi" w:hAnsiTheme="minorHAnsi" w:cs="Arial"/>
          <w:b/>
          <w:color w:val="00A9A9" w:themeColor="accent1"/>
          <w:sz w:val="32"/>
          <w:szCs w:val="30"/>
        </w:rPr>
        <w:t xml:space="preserve"> </w:t>
      </w:r>
      <w:r w:rsidR="00C93A67">
        <w:rPr>
          <w:rFonts w:asciiTheme="minorHAnsi" w:hAnsiTheme="minorHAnsi" w:cs="Arial"/>
          <w:b/>
          <w:color w:val="00A9A9" w:themeColor="accent1"/>
          <w:sz w:val="32"/>
          <w:szCs w:val="30"/>
        </w:rPr>
        <w:t>a</w:t>
      </w:r>
      <w:r w:rsidRPr="005B5051">
        <w:rPr>
          <w:rFonts w:asciiTheme="minorHAnsi" w:hAnsiTheme="minorHAnsi" w:cs="Arial"/>
          <w:b/>
          <w:color w:val="00A9A9" w:themeColor="accent1"/>
          <w:sz w:val="32"/>
          <w:szCs w:val="30"/>
        </w:rPr>
        <w:t xml:space="preserve"> Shareholder</w:t>
      </w:r>
    </w:p>
    <w:p w14:paraId="07F41ACD" w14:textId="770869BC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 xml:space="preserve"> [I/we]</w:t>
      </w:r>
      <w:r>
        <w:rPr>
          <w:bCs/>
          <w:sz w:val="20"/>
          <w:szCs w:val="20"/>
        </w:rPr>
        <w:t>,</w:t>
      </w:r>
      <w:r w:rsidRPr="001E0FC2">
        <w:rPr>
          <w:bCs/>
          <w:sz w:val="20"/>
          <w:szCs w:val="20"/>
        </w:rPr>
        <w:t xml:space="preserve"> being</w:t>
      </w:r>
      <w:r w:rsidR="009E2D6E">
        <w:rPr>
          <w:bCs/>
          <w:sz w:val="20"/>
          <w:szCs w:val="20"/>
        </w:rPr>
        <w:t xml:space="preserve"> the [Shareholder(s)</w:t>
      </w:r>
      <w:r w:rsidRPr="001E0FC2">
        <w:rPr>
          <w:bCs/>
          <w:sz w:val="20"/>
          <w:szCs w:val="20"/>
        </w:rPr>
        <w:t xml:space="preserve">] of the company do hereby declare and resolve the following: </w:t>
      </w:r>
    </w:p>
    <w:p w14:paraId="3AB4D39C" w14:textId="77777777" w:rsidR="00EC521B" w:rsidRDefault="00EC521B" w:rsidP="00EC521B">
      <w:pPr>
        <w:tabs>
          <w:tab w:val="left" w:pos="1732"/>
        </w:tabs>
        <w:spacing w:after="0" w:line="240" w:lineRule="auto"/>
        <w:ind w:left="0"/>
        <w:jc w:val="center"/>
        <w:rPr>
          <w:bCs/>
          <w:sz w:val="20"/>
          <w:szCs w:val="20"/>
        </w:rPr>
      </w:pPr>
    </w:p>
    <w:p w14:paraId="4626D6CC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 xml:space="preserve">To remove shareholder(s) in </w:t>
      </w:r>
      <w:r>
        <w:rPr>
          <w:bCs/>
          <w:sz w:val="20"/>
          <w:szCs w:val="20"/>
        </w:rPr>
        <w:t>[</w:t>
      </w:r>
      <w:r w:rsidRPr="001E0FC2">
        <w:rPr>
          <w:bCs/>
          <w:sz w:val="20"/>
          <w:szCs w:val="20"/>
        </w:rPr>
        <w:t>RAKEZ company name</w:t>
      </w:r>
      <w:r>
        <w:rPr>
          <w:bCs/>
          <w:sz w:val="20"/>
          <w:szCs w:val="20"/>
        </w:rPr>
        <w:t>]</w:t>
      </w:r>
      <w:r w:rsidRPr="001E0FC2">
        <w:rPr>
          <w:bCs/>
          <w:sz w:val="20"/>
          <w:szCs w:val="20"/>
        </w:rPr>
        <w:t xml:space="preserve"> (company)  registered with </w:t>
      </w:r>
      <w:proofErr w:type="spellStart"/>
      <w:r w:rsidRPr="001E0FC2">
        <w:rPr>
          <w:bCs/>
          <w:sz w:val="20"/>
          <w:szCs w:val="20"/>
        </w:rPr>
        <w:t>Ras</w:t>
      </w:r>
      <w:proofErr w:type="spellEnd"/>
      <w:r w:rsidRPr="001E0FC2">
        <w:rPr>
          <w:bCs/>
          <w:sz w:val="20"/>
          <w:szCs w:val="20"/>
        </w:rPr>
        <w:t xml:space="preserve"> Al </w:t>
      </w:r>
      <w:proofErr w:type="spellStart"/>
      <w:r w:rsidRPr="001E0FC2">
        <w:rPr>
          <w:bCs/>
          <w:sz w:val="20"/>
          <w:szCs w:val="20"/>
        </w:rPr>
        <w:t>Khaimah</w:t>
      </w:r>
      <w:proofErr w:type="spellEnd"/>
      <w:r w:rsidRPr="001E0FC2">
        <w:rPr>
          <w:bCs/>
          <w:sz w:val="20"/>
          <w:szCs w:val="20"/>
        </w:rPr>
        <w:t xml:space="preserve"> Economic Zone Authority (“Authority”) under the </w:t>
      </w:r>
      <w:proofErr w:type="spellStart"/>
      <w:r w:rsidRPr="001E0FC2">
        <w:rPr>
          <w:bCs/>
          <w:sz w:val="20"/>
          <w:szCs w:val="20"/>
        </w:rPr>
        <w:t>licence</w:t>
      </w:r>
      <w:proofErr w:type="spellEnd"/>
      <w:r w:rsidRPr="001E0FC2">
        <w:rPr>
          <w:bCs/>
          <w:sz w:val="20"/>
          <w:szCs w:val="20"/>
        </w:rPr>
        <w:t xml:space="preserve">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1E0FC2">
        <w:rPr>
          <w:bCs/>
          <w:sz w:val="20"/>
          <w:szCs w:val="20"/>
        </w:rPr>
        <w:t xml:space="preserve">by transferring the 00 share of AED 1,000/- each from existing shareholder name(s) (transferor)  to existing/new shareholder name(s) (transferee) in accordance with RAKEZ companies regulation and other applicable procedures. </w:t>
      </w:r>
    </w:p>
    <w:p w14:paraId="5B0B22C1" w14:textId="77777777" w:rsidR="00EC521B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55412D5D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>The share capital of the company is AED 000,000 divided into 00 shares of AED 1,000 each. The details of the current shareholding is as follows:</w:t>
      </w:r>
    </w:p>
    <w:p w14:paraId="40762E2A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911"/>
      </w:tblGrid>
      <w:tr w:rsidR="00EC521B" w:rsidRPr="001E0FC2" w14:paraId="75E18FA8" w14:textId="77777777" w:rsidTr="0078488F">
        <w:trPr>
          <w:trHeight w:val="11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D1E2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>Existing shareholder name (transferor)</w:t>
            </w:r>
          </w:p>
        </w:tc>
      </w:tr>
      <w:tr w:rsidR="00EC521B" w:rsidRPr="001E0FC2" w14:paraId="02718278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27F3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No. o</w:t>
            </w:r>
            <w:r w:rsidRPr="001E0FC2">
              <w:rPr>
                <w:bCs/>
                <w:sz w:val="20"/>
                <w:szCs w:val="20"/>
              </w:rPr>
              <w:t xml:space="preserve">f shares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824C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EC521B" w:rsidRPr="001E0FC2" w14:paraId="44518DA8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D570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B19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EC521B" w:rsidRPr="001E0FC2" w14:paraId="6E22A76E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C21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6627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427E08D1" w14:textId="77777777" w:rsidR="00EC521B" w:rsidRPr="00EE2689" w:rsidRDefault="00EC521B" w:rsidP="00EC521B">
      <w:pPr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78251C74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42C188E0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>After above-mentioned reduction of shareholder the shareholding structure will be as follows;</w:t>
      </w:r>
    </w:p>
    <w:p w14:paraId="15ACC13C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911"/>
      </w:tblGrid>
      <w:tr w:rsidR="00EC521B" w:rsidRPr="001E0FC2" w14:paraId="397BB84D" w14:textId="77777777" w:rsidTr="0078488F">
        <w:trPr>
          <w:trHeight w:val="110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D5B1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>New shareholder name (transferee)</w:t>
            </w:r>
          </w:p>
        </w:tc>
      </w:tr>
      <w:tr w:rsidR="00EC521B" w:rsidRPr="001E0FC2" w14:paraId="7FFB2960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302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70A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EC521B" w:rsidRPr="001E0FC2" w14:paraId="21FC7268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38C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5C74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EC521B" w:rsidRPr="001E0FC2" w14:paraId="688812E5" w14:textId="77777777" w:rsidTr="0078488F">
        <w:trPr>
          <w:trHeight w:val="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653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1720" w14:textId="77777777" w:rsidR="00EC521B" w:rsidRPr="001E0FC2" w:rsidRDefault="00EC521B" w:rsidP="0078488F">
            <w:pPr>
              <w:tabs>
                <w:tab w:val="left" w:pos="173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1E0FC2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4749C717" w14:textId="77777777" w:rsidR="00EC521B" w:rsidRPr="00EE2689" w:rsidRDefault="00EC521B" w:rsidP="00EC521B">
      <w:pPr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74678668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i/>
          <w:iCs/>
          <w:sz w:val="20"/>
          <w:szCs w:val="20"/>
        </w:rPr>
      </w:pPr>
    </w:p>
    <w:p w14:paraId="429C47CE" w14:textId="77777777" w:rsidR="00EC521B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>The existing shareholder name(s) accepts the previous and current liabilities to the related above shares and guarantee full financial commitment to RAKEZ company name.</w:t>
      </w:r>
    </w:p>
    <w:p w14:paraId="007B85C7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1DC7D1E7" w14:textId="77777777" w:rsidR="00EC521B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99212B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  <w:r w:rsidRPr="0099212B">
        <w:rPr>
          <w:rFonts w:cs="Arial"/>
          <w:b/>
          <w:color w:val="00A9A9" w:themeColor="accent1"/>
          <w:sz w:val="20"/>
          <w:szCs w:val="20"/>
        </w:rPr>
        <w:t xml:space="preserve"> </w:t>
      </w:r>
    </w:p>
    <w:p w14:paraId="15CC3DA6" w14:textId="77777777" w:rsidR="00EC521B" w:rsidRPr="0099212B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</w:p>
    <w:p w14:paraId="5765C728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 xml:space="preserve">It </w:t>
      </w:r>
      <w:r>
        <w:rPr>
          <w:bCs/>
          <w:sz w:val="20"/>
          <w:szCs w:val="20"/>
        </w:rPr>
        <w:t xml:space="preserve">is further </w:t>
      </w:r>
      <w:r w:rsidRPr="001E0FC2">
        <w:rPr>
          <w:bCs/>
          <w:sz w:val="20"/>
          <w:szCs w:val="20"/>
        </w:rPr>
        <w:t xml:space="preserve">resolved to </w:t>
      </w:r>
      <w:proofErr w:type="spellStart"/>
      <w:r w:rsidRPr="001E0FC2">
        <w:rPr>
          <w:bCs/>
          <w:sz w:val="20"/>
          <w:szCs w:val="20"/>
        </w:rPr>
        <w:t>authorise</w:t>
      </w:r>
      <w:proofErr w:type="spellEnd"/>
      <w:r w:rsidRPr="001E0FC2">
        <w:rPr>
          <w:bCs/>
          <w:sz w:val="20"/>
          <w:szCs w:val="20"/>
        </w:rPr>
        <w:t xml:space="preserve"> and empower </w:t>
      </w:r>
      <w:proofErr w:type="spellStart"/>
      <w:r w:rsidRPr="001E0FC2">
        <w:rPr>
          <w:bCs/>
          <w:sz w:val="20"/>
          <w:szCs w:val="20"/>
        </w:rPr>
        <w:t>Mr</w:t>
      </w:r>
      <w:proofErr w:type="spellEnd"/>
      <w:r w:rsidRPr="001E0FC2">
        <w:rPr>
          <w:bCs/>
          <w:sz w:val="20"/>
          <w:szCs w:val="20"/>
        </w:rPr>
        <w:t>/</w:t>
      </w:r>
      <w:proofErr w:type="spellStart"/>
      <w:r w:rsidRPr="001E0FC2">
        <w:rPr>
          <w:bCs/>
          <w:sz w:val="20"/>
          <w:szCs w:val="20"/>
        </w:rPr>
        <w:t>Ms</w:t>
      </w:r>
      <w:proofErr w:type="spellEnd"/>
      <w:r w:rsidRPr="001E0FC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[</w:t>
      </w:r>
      <w:proofErr w:type="spellStart"/>
      <w:r w:rsidRPr="001E0FC2">
        <w:rPr>
          <w:bCs/>
          <w:sz w:val="20"/>
          <w:szCs w:val="20"/>
        </w:rPr>
        <w:t>authorised</w:t>
      </w:r>
      <w:proofErr w:type="spellEnd"/>
      <w:r w:rsidRPr="001E0FC2">
        <w:rPr>
          <w:bCs/>
          <w:sz w:val="20"/>
          <w:szCs w:val="20"/>
        </w:rPr>
        <w:t xml:space="preserve"> person name</w:t>
      </w:r>
      <w:r>
        <w:rPr>
          <w:bCs/>
          <w:sz w:val="20"/>
          <w:szCs w:val="20"/>
        </w:rPr>
        <w:t>]</w:t>
      </w:r>
      <w:r w:rsidRPr="001E0FC2">
        <w:rPr>
          <w:bCs/>
          <w:sz w:val="20"/>
          <w:szCs w:val="20"/>
        </w:rPr>
        <w:t xml:space="preserve">,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1E0FC2">
        <w:rPr>
          <w:bCs/>
          <w:sz w:val="20"/>
          <w:szCs w:val="20"/>
        </w:rPr>
        <w:t>national</w:t>
      </w:r>
      <w:r>
        <w:rPr>
          <w:bCs/>
          <w:sz w:val="20"/>
          <w:szCs w:val="20"/>
        </w:rPr>
        <w:t xml:space="preserve">, holding passport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1E0FC2">
        <w:rPr>
          <w:bCs/>
          <w:sz w:val="20"/>
          <w:szCs w:val="20"/>
        </w:rPr>
        <w:t xml:space="preserve">having permanent address at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1E0FC2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 xml:space="preserve">act singly </w:t>
      </w:r>
      <w:r w:rsidRPr="001E0FC2">
        <w:rPr>
          <w:bCs/>
          <w:sz w:val="20"/>
          <w:szCs w:val="20"/>
        </w:rPr>
        <w:t>on my</w:t>
      </w:r>
      <w:r>
        <w:rPr>
          <w:bCs/>
          <w:sz w:val="20"/>
          <w:szCs w:val="20"/>
        </w:rPr>
        <w:t>/our</w:t>
      </w:r>
      <w:r w:rsidRPr="001E0FC2">
        <w:rPr>
          <w:bCs/>
          <w:sz w:val="20"/>
          <w:szCs w:val="20"/>
        </w:rPr>
        <w:t xml:space="preserve"> behalf to do, execute all </w:t>
      </w:r>
      <w:r>
        <w:rPr>
          <w:bCs/>
          <w:sz w:val="20"/>
          <w:szCs w:val="20"/>
        </w:rPr>
        <w:t xml:space="preserve">documents </w:t>
      </w:r>
      <w:r w:rsidRPr="001E0FC2">
        <w:rPr>
          <w:bCs/>
          <w:sz w:val="20"/>
          <w:szCs w:val="20"/>
        </w:rPr>
        <w:t>or any of the acts and things enumerated</w:t>
      </w:r>
      <w:r>
        <w:rPr>
          <w:bCs/>
          <w:sz w:val="20"/>
          <w:szCs w:val="20"/>
        </w:rPr>
        <w:t xml:space="preserve"> here</w:t>
      </w:r>
      <w:r w:rsidRPr="001E0FC2">
        <w:rPr>
          <w:bCs/>
          <w:sz w:val="20"/>
          <w:szCs w:val="20"/>
        </w:rPr>
        <w:t xml:space="preserve">in to </w:t>
      </w:r>
      <w:proofErr w:type="spellStart"/>
      <w:r w:rsidRPr="001E0FC2">
        <w:rPr>
          <w:bCs/>
          <w:sz w:val="20"/>
          <w:szCs w:val="20"/>
        </w:rPr>
        <w:t>finalise</w:t>
      </w:r>
      <w:proofErr w:type="spellEnd"/>
      <w:r w:rsidRPr="001E0FC2">
        <w:rPr>
          <w:bCs/>
          <w:sz w:val="20"/>
          <w:szCs w:val="20"/>
        </w:rPr>
        <w:t xml:space="preserve"> the abovementioned share transfer, re</w:t>
      </w:r>
      <w:r>
        <w:rPr>
          <w:bCs/>
          <w:sz w:val="20"/>
          <w:szCs w:val="20"/>
        </w:rPr>
        <w:t>mov</w:t>
      </w:r>
      <w:r w:rsidRPr="001E0FC2">
        <w:rPr>
          <w:bCs/>
          <w:sz w:val="20"/>
          <w:szCs w:val="20"/>
        </w:rPr>
        <w:t>ing shareholder</w:t>
      </w:r>
      <w:r>
        <w:rPr>
          <w:bCs/>
          <w:sz w:val="20"/>
          <w:szCs w:val="20"/>
        </w:rPr>
        <w:t>/</w:t>
      </w:r>
      <w:r w:rsidRPr="001E0FC2">
        <w:rPr>
          <w:bCs/>
          <w:sz w:val="20"/>
          <w:szCs w:val="20"/>
        </w:rPr>
        <w:t>s and do all or any of the following:</w:t>
      </w:r>
    </w:p>
    <w:p w14:paraId="7696346A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7B65B7CC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>To sign singly on my</w:t>
      </w:r>
      <w:r>
        <w:rPr>
          <w:bCs/>
          <w:sz w:val="20"/>
          <w:szCs w:val="20"/>
        </w:rPr>
        <w:t>/our</w:t>
      </w:r>
      <w:r w:rsidRPr="001E0FC2">
        <w:rPr>
          <w:bCs/>
          <w:sz w:val="20"/>
          <w:szCs w:val="20"/>
        </w:rPr>
        <w:t xml:space="preserve"> and company behalf on all </w:t>
      </w:r>
      <w:r>
        <w:rPr>
          <w:bCs/>
          <w:sz w:val="20"/>
          <w:szCs w:val="20"/>
        </w:rPr>
        <w:t xml:space="preserve">documents </w:t>
      </w:r>
      <w:r w:rsidRPr="001E0FC2">
        <w:rPr>
          <w:bCs/>
          <w:sz w:val="20"/>
          <w:szCs w:val="20"/>
        </w:rPr>
        <w:t xml:space="preserve">related to </w:t>
      </w:r>
      <w:r>
        <w:rPr>
          <w:bCs/>
          <w:sz w:val="20"/>
          <w:szCs w:val="20"/>
        </w:rPr>
        <w:t xml:space="preserve">the </w:t>
      </w:r>
      <w:r w:rsidRPr="001E0FC2">
        <w:rPr>
          <w:bCs/>
          <w:sz w:val="20"/>
          <w:szCs w:val="20"/>
        </w:rPr>
        <w:t xml:space="preserve">shares/ownership transfer, memorandum of association or its amendments, applications, forms, resolutions, letters, etc. that may be required by RAKEZ to complete the above mentioned </w:t>
      </w:r>
      <w:r>
        <w:rPr>
          <w:bCs/>
          <w:sz w:val="20"/>
          <w:szCs w:val="20"/>
        </w:rPr>
        <w:t>transaction</w:t>
      </w:r>
      <w:r w:rsidRPr="001E0FC2">
        <w:rPr>
          <w:bCs/>
          <w:sz w:val="20"/>
          <w:szCs w:val="20"/>
        </w:rPr>
        <w:t>.</w:t>
      </w:r>
    </w:p>
    <w:p w14:paraId="0848FF87" w14:textId="77777777" w:rsidR="00EC521B" w:rsidRPr="00645D31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645D31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737F9F9A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021AD4AE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This </w:t>
      </w:r>
      <w:r w:rsidRPr="001E0FC2">
        <w:rPr>
          <w:bCs/>
          <w:sz w:val="20"/>
          <w:szCs w:val="20"/>
        </w:rPr>
        <w:t xml:space="preserve">resolution </w:t>
      </w:r>
      <w:r>
        <w:rPr>
          <w:bCs/>
          <w:sz w:val="20"/>
          <w:szCs w:val="20"/>
        </w:rPr>
        <w:t xml:space="preserve">is </w:t>
      </w:r>
      <w:r w:rsidRPr="001E0FC2">
        <w:rPr>
          <w:bCs/>
          <w:sz w:val="20"/>
          <w:szCs w:val="20"/>
        </w:rPr>
        <w:t xml:space="preserve">executed and signed on this ....... day of MM/YYYY. </w:t>
      </w:r>
    </w:p>
    <w:p w14:paraId="5A5DC2E5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</w:p>
    <w:p w14:paraId="5A0AA10F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 xml:space="preserve">_____________________ </w:t>
      </w:r>
    </w:p>
    <w:p w14:paraId="64D1B36F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Shareholder </w:t>
      </w:r>
      <w:r w:rsidRPr="001E0FC2">
        <w:rPr>
          <w:bCs/>
          <w:sz w:val="20"/>
          <w:szCs w:val="20"/>
        </w:rPr>
        <w:t>Name</w:t>
      </w:r>
    </w:p>
    <w:p w14:paraId="5BDD943F" w14:textId="77777777" w:rsidR="00EC521B" w:rsidRPr="001E0FC2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>Position</w:t>
      </w:r>
      <w:bookmarkStart w:id="0" w:name="_GoBack"/>
      <w:bookmarkEnd w:id="0"/>
    </w:p>
    <w:p w14:paraId="5E8D1671" w14:textId="77777777" w:rsidR="00EC521B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</w:p>
    <w:p w14:paraId="65A2D9EB" w14:textId="77777777" w:rsidR="00EC521B" w:rsidRPr="00E11F46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r w:rsidRPr="00E11F46">
        <w:rPr>
          <w:rFonts w:cs="Arial"/>
          <w:b/>
          <w:color w:val="00A9A9" w:themeColor="accent1"/>
          <w:sz w:val="20"/>
          <w:szCs w:val="20"/>
        </w:rPr>
        <w:t xml:space="preserve">(Please mention all the existing shareholders names and have their signatures) </w:t>
      </w:r>
    </w:p>
    <w:p w14:paraId="338F09A7" w14:textId="77777777" w:rsidR="00EC521B" w:rsidRDefault="00EC521B" w:rsidP="00EC521B">
      <w:pPr>
        <w:tabs>
          <w:tab w:val="left" w:pos="1732"/>
        </w:tabs>
        <w:spacing w:after="0" w:line="240" w:lineRule="auto"/>
        <w:ind w:left="0"/>
        <w:jc w:val="both"/>
        <w:rPr>
          <w:bCs/>
          <w:sz w:val="20"/>
          <w:szCs w:val="20"/>
        </w:rPr>
      </w:pPr>
      <w:r w:rsidRPr="001E0FC2">
        <w:rPr>
          <w:bCs/>
          <w:sz w:val="20"/>
          <w:szCs w:val="20"/>
        </w:rPr>
        <w:t>Stamps and attestation (if required)</w:t>
      </w:r>
    </w:p>
    <w:p w14:paraId="11721A1F" w14:textId="77777777" w:rsidR="00EC521B" w:rsidRPr="00812827" w:rsidRDefault="00EC521B" w:rsidP="00EC521B">
      <w:pPr>
        <w:tabs>
          <w:tab w:val="left" w:pos="42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05EED30" w14:textId="5B302168" w:rsidR="006A7ECA" w:rsidRPr="00EC521B" w:rsidRDefault="006A7ECA" w:rsidP="00EC521B"/>
    <w:sectPr w:rsidR="006A7ECA" w:rsidRPr="00EC521B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B4CD1" w14:textId="77777777" w:rsidR="005B68E2" w:rsidRDefault="005B68E2" w:rsidP="00615690">
      <w:r>
        <w:separator/>
      </w:r>
    </w:p>
  </w:endnote>
  <w:endnote w:type="continuationSeparator" w:id="0">
    <w:p w14:paraId="3D656C4D" w14:textId="77777777" w:rsidR="005B68E2" w:rsidRDefault="005B68E2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592A" w14:textId="516718E1" w:rsidR="00EC521B" w:rsidRPr="00EE2689" w:rsidRDefault="00EC521B" w:rsidP="00EC521B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EE2689">
      <w:rPr>
        <w:rFonts w:asciiTheme="majorHAnsi" w:hAnsiTheme="majorHAnsi" w:cs="Arial"/>
        <w:b/>
        <w:color w:val="00A9A9" w:themeColor="accent1"/>
        <w:sz w:val="20"/>
        <w:szCs w:val="20"/>
      </w:rPr>
      <w:t xml:space="preserve">[This resolution is required to </w:t>
    </w:r>
    <w:r w:rsidR="00C93A67">
      <w:rPr>
        <w:rFonts w:asciiTheme="majorHAnsi" w:hAnsiTheme="majorHAnsi" w:cs="Arial"/>
        <w:b/>
        <w:color w:val="00A9A9" w:themeColor="accent1"/>
        <w:sz w:val="20"/>
        <w:szCs w:val="20"/>
      </w:rPr>
      <w:t>remove</w:t>
    </w:r>
    <w:r>
      <w:rPr>
        <w:rFonts w:asciiTheme="majorHAnsi" w:hAnsiTheme="majorHAnsi" w:cs="Arial"/>
        <w:b/>
        <w:color w:val="00A9A9" w:themeColor="accent1"/>
        <w:sz w:val="20"/>
        <w:szCs w:val="20"/>
      </w:rPr>
      <w:t xml:space="preserve"> the Shareholder</w:t>
    </w:r>
    <w:r w:rsidRPr="00EE2689">
      <w:rPr>
        <w:rFonts w:asciiTheme="majorHAnsi" w:hAnsiTheme="majorHAnsi" w:cs="Arial"/>
        <w:b/>
        <w:color w:val="00A9A9" w:themeColor="accent1"/>
        <w:sz w:val="20"/>
        <w:szCs w:val="20"/>
      </w:rPr>
      <w:t>. It should be typed on company letterhead].</w:t>
    </w:r>
  </w:p>
  <w:p w14:paraId="73CE40F3" w14:textId="59EB7F59" w:rsidR="000131DF" w:rsidRPr="006B22F1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</w:p>
  <w:p w14:paraId="5C6614F6" w14:textId="78732137" w:rsidR="006A7ECA" w:rsidRPr="000131DF" w:rsidRDefault="006A7ECA" w:rsidP="0001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81F0" w14:textId="77777777" w:rsidR="005B68E2" w:rsidRDefault="005B68E2" w:rsidP="00615690">
      <w:r>
        <w:separator/>
      </w:r>
    </w:p>
  </w:footnote>
  <w:footnote w:type="continuationSeparator" w:id="0">
    <w:p w14:paraId="3B705DD8" w14:textId="77777777" w:rsidR="005B68E2" w:rsidRDefault="005B68E2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48DF7B02" w:rsidR="006A7ECA" w:rsidRPr="0006216A" w:rsidRDefault="009E2D6E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2F197D56" w14:textId="3837492E" w:rsidR="007959A2" w:rsidRDefault="007959A2" w:rsidP="007959A2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471D0"/>
    <w:rsid w:val="0006325F"/>
    <w:rsid w:val="000D2984"/>
    <w:rsid w:val="001376EF"/>
    <w:rsid w:val="00183BF1"/>
    <w:rsid w:val="00186765"/>
    <w:rsid w:val="00203C4D"/>
    <w:rsid w:val="00285AEE"/>
    <w:rsid w:val="002C02DC"/>
    <w:rsid w:val="002D2142"/>
    <w:rsid w:val="00321653"/>
    <w:rsid w:val="003331D1"/>
    <w:rsid w:val="00366362"/>
    <w:rsid w:val="00376320"/>
    <w:rsid w:val="003775A5"/>
    <w:rsid w:val="003B4BA6"/>
    <w:rsid w:val="003D4470"/>
    <w:rsid w:val="004C6B97"/>
    <w:rsid w:val="004D1F82"/>
    <w:rsid w:val="00504798"/>
    <w:rsid w:val="0054652C"/>
    <w:rsid w:val="005A157D"/>
    <w:rsid w:val="005B68E2"/>
    <w:rsid w:val="005E5225"/>
    <w:rsid w:val="00615690"/>
    <w:rsid w:val="00667F1C"/>
    <w:rsid w:val="00683717"/>
    <w:rsid w:val="006A7ECA"/>
    <w:rsid w:val="006E6D21"/>
    <w:rsid w:val="0072095B"/>
    <w:rsid w:val="00754FE7"/>
    <w:rsid w:val="00780CE3"/>
    <w:rsid w:val="007959A2"/>
    <w:rsid w:val="007B72A2"/>
    <w:rsid w:val="007F48B7"/>
    <w:rsid w:val="008214CC"/>
    <w:rsid w:val="008A7676"/>
    <w:rsid w:val="008E1666"/>
    <w:rsid w:val="008F3798"/>
    <w:rsid w:val="009426CF"/>
    <w:rsid w:val="00946A24"/>
    <w:rsid w:val="00950AF2"/>
    <w:rsid w:val="0099578C"/>
    <w:rsid w:val="009E2D6E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C15A5D"/>
    <w:rsid w:val="00C21A68"/>
    <w:rsid w:val="00C44290"/>
    <w:rsid w:val="00C93A67"/>
    <w:rsid w:val="00D550B0"/>
    <w:rsid w:val="00D67D33"/>
    <w:rsid w:val="00DC5018"/>
    <w:rsid w:val="00DE31B6"/>
    <w:rsid w:val="00DF3DF1"/>
    <w:rsid w:val="00E073CE"/>
    <w:rsid w:val="00E66787"/>
    <w:rsid w:val="00E979B6"/>
    <w:rsid w:val="00EC521B"/>
    <w:rsid w:val="00F219C4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AB81F-73A5-406D-932D-0F7F7AD2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5</cp:revision>
  <cp:lastPrinted>2016-11-16T11:22:00Z</cp:lastPrinted>
  <dcterms:created xsi:type="dcterms:W3CDTF">2020-02-17T02:48:00Z</dcterms:created>
  <dcterms:modified xsi:type="dcterms:W3CDTF">2020-02-17T06:25:00Z</dcterms:modified>
  <cp:category/>
</cp:coreProperties>
</file>